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44" w:rsidRDefault="00EF6144" w:rsidP="00EF614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Este Plano de Ação tem por objetivo analisar a forma como se dá a gestão dos resultados do </w:t>
      </w:r>
      <w:proofErr w:type="spellStart"/>
      <w:r>
        <w:rPr>
          <w:rFonts w:ascii="Arial" w:hAnsi="Arial" w:cs="Arial"/>
          <w:color w:val="000000"/>
        </w:rPr>
        <w:t>Simave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Proeb</w:t>
      </w:r>
      <w:proofErr w:type="spellEnd"/>
      <w:r>
        <w:rPr>
          <w:rFonts w:ascii="Arial" w:hAnsi="Arial" w:cs="Arial"/>
          <w:color w:val="000000"/>
        </w:rPr>
        <w:t xml:space="preserve"> no âmbito das escolas municipais de  Barbacena, MG. Buscou-se verificar, através de uma pesquisa, se há a apropriação dos resultados por parte dos profissionais da educação, no sentido de que esses resultados se convertam em práticas pedagógicas voltadas para a melhoria do processo de ensino e aprendizagem. A pesquisa foi  realizada no âmbito da rede municipal, por meio de questionário aplicado a professores e entrevistas realizadas com gestores. Também foram entrevistados profissionais do Centro de Políticas Públicas e Avaliação da Educação-</w:t>
      </w:r>
      <w:proofErr w:type="spellStart"/>
      <w:r>
        <w:rPr>
          <w:rFonts w:ascii="Arial" w:hAnsi="Arial" w:cs="Arial"/>
          <w:color w:val="000000"/>
        </w:rPr>
        <w:t>Caed</w:t>
      </w:r>
      <w:proofErr w:type="spellEnd"/>
      <w:r>
        <w:rPr>
          <w:rFonts w:ascii="Arial" w:hAnsi="Arial" w:cs="Arial"/>
          <w:color w:val="000000"/>
        </w:rPr>
        <w:t xml:space="preserve">, sobre a importância da apropriação de resultados das avaliações externas por parte dos profissionais da educação. O estudo teve como base teórica sites oficiais que divulgam dados sobre indicadores educacionais e autores que  evidenciam aspectos relevantes sobre as dimensões da avaliação educacional, como Souza, </w:t>
      </w:r>
      <w:proofErr w:type="spellStart"/>
      <w:r>
        <w:rPr>
          <w:rFonts w:ascii="Arial" w:hAnsi="Arial" w:cs="Arial"/>
          <w:color w:val="000000"/>
        </w:rPr>
        <w:t>Lück</w:t>
      </w:r>
      <w:proofErr w:type="spellEnd"/>
      <w:r>
        <w:rPr>
          <w:rFonts w:ascii="Arial" w:hAnsi="Arial" w:cs="Arial"/>
          <w:color w:val="000000"/>
        </w:rPr>
        <w:t xml:space="preserve">, e outros. A pesquisa apontou para o fato de que os resultados das avaliações externas, em especial do </w:t>
      </w:r>
      <w:proofErr w:type="spellStart"/>
      <w:r>
        <w:rPr>
          <w:rFonts w:ascii="Arial" w:hAnsi="Arial" w:cs="Arial"/>
          <w:color w:val="000000"/>
        </w:rPr>
        <w:t>Simave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Proeb</w:t>
      </w:r>
      <w:proofErr w:type="spellEnd"/>
      <w:r>
        <w:rPr>
          <w:rFonts w:ascii="Arial" w:hAnsi="Arial" w:cs="Arial"/>
          <w:color w:val="000000"/>
        </w:rPr>
        <w:t xml:space="preserve">, não são utilizados como instrumentos pedagógicos que contribuem para a adoção de práticas pedagógicas mais eficazes para o desenvolvimento das habilidades mínimas a serem consolidadas pelos alunos. Desta forma, propõem-se um Programa de Gestão dos Resultados do </w:t>
      </w:r>
      <w:proofErr w:type="spellStart"/>
      <w:r>
        <w:rPr>
          <w:rFonts w:ascii="Arial" w:hAnsi="Arial" w:cs="Arial"/>
          <w:color w:val="000000"/>
        </w:rPr>
        <w:t>Simave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Proeb</w:t>
      </w:r>
      <w:proofErr w:type="spellEnd"/>
      <w:r>
        <w:rPr>
          <w:rFonts w:ascii="Arial" w:hAnsi="Arial" w:cs="Arial"/>
          <w:color w:val="000000"/>
        </w:rPr>
        <w:t xml:space="preserve">, a ser efetivado pelos supervisores pedagógicos atuantes nas escolas municipais, de forma que os resultados das avaliações sejam constantemente analisados e utilizados em prol da melhoria da qualidade da educação. </w:t>
      </w:r>
    </w:p>
    <w:p w:rsidR="00EF6144" w:rsidRDefault="00EF6144" w:rsidP="00EF6144"/>
    <w:p w:rsidR="001253B7" w:rsidRDefault="001253B7">
      <w:bookmarkStart w:id="0" w:name="_GoBack"/>
      <w:bookmarkEnd w:id="0"/>
    </w:p>
    <w:sectPr w:rsidR="001253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44"/>
    <w:rsid w:val="001253B7"/>
    <w:rsid w:val="00E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14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14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1339</Characters>
  <Application>Microsoft Office Word</Application>
  <DocSecurity>0</DocSecurity>
  <Lines>11</Lines>
  <Paragraphs>3</Paragraphs>
  <ScaleCrop>false</ScaleCrop>
  <Company>UFJF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Magaldi</dc:creator>
  <cp:keywords/>
  <dc:description/>
  <cp:lastModifiedBy>Juliana Magaldi</cp:lastModifiedBy>
  <cp:revision>1</cp:revision>
  <dcterms:created xsi:type="dcterms:W3CDTF">2012-07-03T18:24:00Z</dcterms:created>
  <dcterms:modified xsi:type="dcterms:W3CDTF">2012-07-03T18:24:00Z</dcterms:modified>
</cp:coreProperties>
</file>