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40" w:rsidRPr="00D42A26" w:rsidRDefault="00982440" w:rsidP="00982440">
      <w:pPr>
        <w:jc w:val="center"/>
        <w:rPr>
          <w:b/>
        </w:rPr>
      </w:pPr>
      <w:r w:rsidRPr="00D42A26">
        <w:rPr>
          <w:b/>
        </w:rPr>
        <w:t>RESUMO</w:t>
      </w:r>
    </w:p>
    <w:p w:rsidR="00982440" w:rsidRPr="00D42A26" w:rsidRDefault="00982440" w:rsidP="00982440">
      <w:pPr>
        <w:jc w:val="center"/>
        <w:rPr>
          <w:rFonts w:cs="Arial"/>
          <w:b/>
          <w:bCs/>
        </w:rPr>
      </w:pPr>
    </w:p>
    <w:p w:rsidR="00982440" w:rsidRPr="00D42A26" w:rsidRDefault="00982440" w:rsidP="00982440">
      <w:pPr>
        <w:pStyle w:val="Corpodetexto"/>
        <w:spacing w:line="240" w:lineRule="auto"/>
        <w:rPr>
          <w:iCs/>
        </w:rPr>
      </w:pPr>
    </w:p>
    <w:p w:rsidR="00982440" w:rsidRDefault="00982440" w:rsidP="00982440">
      <w:pPr>
        <w:pStyle w:val="Corpodetexto"/>
        <w:spacing w:line="240" w:lineRule="auto"/>
        <w:rPr>
          <w:lang w:eastAsia="pt-BR"/>
        </w:rPr>
      </w:pPr>
      <w:r w:rsidRPr="00B65E2B">
        <w:rPr>
          <w:lang w:eastAsia="pt-BR"/>
        </w:rPr>
        <w:t xml:space="preserve">O presente Plano de Ação Educacional (PAE) trata-se de um estudo de caso do Programa Pacto com os Municípios: Todos pela Escola que se configura numa parceria do Estado da Bahia com os Municípios para alfabetizar as crianças das redes públicas até oito anos de idade e extinguir o analfabetismo. A Secretaria de Educação do Estado partiu da constatação de que os indicadores educacionais da Bahia estavam abaixo das </w:t>
      </w:r>
      <w:proofErr w:type="gramStart"/>
      <w:r w:rsidRPr="00B65E2B">
        <w:rPr>
          <w:lang w:eastAsia="pt-BR"/>
        </w:rPr>
        <w:t>médias nacional e regional</w:t>
      </w:r>
      <w:proofErr w:type="gramEnd"/>
      <w:r w:rsidRPr="00B65E2B">
        <w:rPr>
          <w:lang w:eastAsia="pt-BR"/>
        </w:rPr>
        <w:t xml:space="preserve">. Em Juazeiro - BA, de acordo com os dados obtidos pelo Sistema de Informações da Educação Municipal (SIEM) da Secretaria Municipal de Educação (SEDUC), os índices apontam para baixos níveis de letramento. Entre os anos de 2009 a 2011, período em que a SEDUC implantou o sistema, observou-se que cerca de 60% dos alunos do 2º e 3º anos estavam no nível abaixo do básico. Este PAE pretende contribuir para a ampliação do programa existente, abrangendo quatro dimensões: constituição do Comitê Gestor de Alfabetização Municipal (CGAM), contratação de Analistas em Alfabetização, gestão e avaliação. A abordagem metodológica adotada foi qualitativa por meio de leitura bibliográfica de pesquisas que investigam os sistemas educativos </w:t>
      </w:r>
      <w:r w:rsidRPr="007D5509">
        <w:rPr>
          <w:lang w:eastAsia="pt-BR"/>
        </w:rPr>
        <w:t>exitosos e quais os fatores que influenciam na melhoria dos seus resultados (</w:t>
      </w:r>
      <w:r w:rsidRPr="007D5509">
        <w:rPr>
          <w:color w:val="000000" w:themeColor="text1"/>
        </w:rPr>
        <w:t>BRASIL/INEP</w:t>
      </w:r>
      <w:r w:rsidRPr="007D5509">
        <w:t xml:space="preserve">, 2005; </w:t>
      </w:r>
      <w:r w:rsidRPr="007D5509">
        <w:rPr>
          <w:lang w:eastAsia="pt-BR"/>
        </w:rPr>
        <w:t xml:space="preserve">CARNOY, 2009; CEARÁ, 2012; </w:t>
      </w:r>
      <w:r w:rsidRPr="007D5509">
        <w:t xml:space="preserve">MCKINSEY; COMPANY, 2010; </w:t>
      </w:r>
      <w:r w:rsidRPr="007D5509">
        <w:rPr>
          <w:lang w:val="es-ES_tradnl" w:eastAsia="pt-BR"/>
        </w:rPr>
        <w:t>REIMERS; JACOBS, 2009</w:t>
      </w:r>
      <w:r w:rsidRPr="007D5509">
        <w:rPr>
          <w:lang w:eastAsia="pt-BR"/>
        </w:rPr>
        <w:t xml:space="preserve">); análise comparativa entre as políticas de alfabetização dos Estados de Minas Gerais e Ceará; pesquisa documental e realização de entrevistas </w:t>
      </w:r>
      <w:proofErr w:type="spellStart"/>
      <w:r w:rsidRPr="007D5509">
        <w:rPr>
          <w:lang w:eastAsia="pt-BR"/>
        </w:rPr>
        <w:t>semiestruturadas</w:t>
      </w:r>
      <w:proofErr w:type="spellEnd"/>
      <w:r w:rsidRPr="007D5509">
        <w:rPr>
          <w:lang w:eastAsia="pt-BR"/>
        </w:rPr>
        <w:t xml:space="preserve"> com os atores sociais diretamente envolvidos na pesquisa: Secretários de Educação, diretores da SEDUC e equipe que executa o programa no município. Os resultados obtidos no SAEJ Alfa e Provinha Brasil apontam que apesar dos investimentos feitos a Secretaria Municipal de Educação não vem obtendo êxito em alfabetizar as crianças até final do 2º ano</w:t>
      </w:r>
      <w:r w:rsidRPr="00B65E2B">
        <w:rPr>
          <w:lang w:eastAsia="pt-BR"/>
        </w:rPr>
        <w:t xml:space="preserve"> do </w:t>
      </w:r>
      <w:r>
        <w:rPr>
          <w:lang w:eastAsia="pt-BR"/>
        </w:rPr>
        <w:t>ensino fundamental</w:t>
      </w:r>
      <w:r w:rsidRPr="00B65E2B">
        <w:rPr>
          <w:lang w:eastAsia="pt-BR"/>
        </w:rPr>
        <w:t xml:space="preserve">. O objetivo deste PAE é ampliar o Programa Pacto com os Municípios: Todos pela Escola, propondo ações que possam colaborar com o sucesso da sua implantação, visando elevar os níveis de alfabetização dos alunos de 07 anos da </w:t>
      </w:r>
      <w:r>
        <w:rPr>
          <w:lang w:eastAsia="pt-BR"/>
        </w:rPr>
        <w:t>rede municipal</w:t>
      </w:r>
      <w:r w:rsidRPr="00B65E2B">
        <w:rPr>
          <w:lang w:eastAsia="pt-BR"/>
        </w:rPr>
        <w:t xml:space="preserve"> de Juazeiro, BA</w:t>
      </w:r>
      <w:r w:rsidRPr="00907FEC">
        <w:rPr>
          <w:lang w:eastAsia="pt-BR"/>
        </w:rPr>
        <w:t>.</w:t>
      </w:r>
    </w:p>
    <w:p w:rsidR="00982440" w:rsidRPr="003A574C" w:rsidRDefault="00982440" w:rsidP="00982440">
      <w:pPr>
        <w:pStyle w:val="Corpodetexto"/>
        <w:spacing w:line="240" w:lineRule="auto"/>
        <w:rPr>
          <w:iCs/>
        </w:rPr>
      </w:pPr>
    </w:p>
    <w:p w:rsidR="00982440" w:rsidRPr="00B8620D" w:rsidRDefault="00982440" w:rsidP="00982440">
      <w:pPr>
        <w:pStyle w:val="Corpodetexto"/>
        <w:rPr>
          <w:iCs/>
          <w:lang w:val="en-US"/>
        </w:rPr>
      </w:pPr>
      <w:proofErr w:type="spellStart"/>
      <w:r w:rsidRPr="00ED3F8F">
        <w:rPr>
          <w:b/>
        </w:rPr>
        <w:t>Palavras-chave</w:t>
      </w:r>
      <w:proofErr w:type="spellEnd"/>
      <w:r w:rsidRPr="00ED3F8F">
        <w:t>:</w:t>
      </w:r>
      <w:r w:rsidRPr="00ED3F8F">
        <w:rPr>
          <w:iCs/>
        </w:rPr>
        <w:t xml:space="preserve"> Alfabetização. Política Pública. </w:t>
      </w:r>
      <w:proofErr w:type="spellStart"/>
      <w:proofErr w:type="gramStart"/>
      <w:r>
        <w:rPr>
          <w:iCs/>
          <w:lang w:val="en-US"/>
        </w:rPr>
        <w:t>Resultado</w:t>
      </w:r>
      <w:proofErr w:type="spellEnd"/>
      <w:r>
        <w:rPr>
          <w:iCs/>
          <w:lang w:val="en-US"/>
        </w:rPr>
        <w:t>.</w:t>
      </w:r>
      <w:proofErr w:type="gramEnd"/>
    </w:p>
    <w:p w:rsidR="00982440" w:rsidRPr="00B8620D" w:rsidRDefault="00982440" w:rsidP="00982440">
      <w:pPr>
        <w:rPr>
          <w:lang w:val="en-US"/>
        </w:rPr>
      </w:pPr>
    </w:p>
    <w:p w:rsidR="00982440" w:rsidRPr="00B8620D" w:rsidRDefault="00982440" w:rsidP="00982440">
      <w:pPr>
        <w:rPr>
          <w:lang w:val="en-US"/>
        </w:rPr>
      </w:pPr>
    </w:p>
    <w:p w:rsidR="007D49AC" w:rsidRDefault="007D49AC"/>
    <w:sectPr w:rsidR="007D49AC" w:rsidSect="007D49A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2440"/>
    <w:rsid w:val="007D49AC"/>
    <w:rsid w:val="00847E76"/>
    <w:rsid w:val="009824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40"/>
    <w:pPr>
      <w:spacing w:after="0" w:line="360" w:lineRule="auto"/>
    </w:pPr>
    <w:rPr>
      <w:rFonts w:ascii="Arial" w:eastAsia="Times New Roman" w:hAnsi="Arial" w:cs="Calibri"/>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982440"/>
    <w:pPr>
      <w:jc w:val="both"/>
    </w:pPr>
    <w:rPr>
      <w:rFonts w:cs="Arial"/>
    </w:rPr>
  </w:style>
  <w:style w:type="character" w:customStyle="1" w:styleId="CorpodetextoChar">
    <w:name w:val="Corpo de texto Char"/>
    <w:basedOn w:val="Fontepargpadro"/>
    <w:link w:val="Corpodetexto"/>
    <w:uiPriority w:val="99"/>
    <w:rsid w:val="00982440"/>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1859</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dbastos</dc:creator>
  <cp:keywords/>
  <dc:description/>
  <cp:lastModifiedBy>dbastos</cp:lastModifiedBy>
  <cp:revision>1</cp:revision>
  <dcterms:created xsi:type="dcterms:W3CDTF">2012-07-03T19:28:00Z</dcterms:created>
  <dcterms:modified xsi:type="dcterms:W3CDTF">2012-07-03T19:29:00Z</dcterms:modified>
</cp:coreProperties>
</file>